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9kjpkhhzfudb" w:id="0"/>
      <w:bookmarkEnd w:id="0"/>
      <w:r w:rsidDel="00000000" w:rsidR="00000000" w:rsidRPr="00000000">
        <w:rPr>
          <w:rtl w:val="0"/>
        </w:rPr>
        <w:t xml:space="preserve">Daily Scrum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80"/>
        <w:gridCol w:w="7980"/>
        <w:tblGridChange w:id="0">
          <w:tblGrid>
            <w:gridCol w:w="1380"/>
            <w:gridCol w:w="798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10/8/2019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9:45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10:00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Daniel Rodriguez</w:t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Joao Guimaraes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Still implementing the quiz story, getting quiz data from database.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Fishing quiz story by the next meeting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Initial configuration of quiz, seems to be incompatible, redesigning how entries are entered.</w:t>
            </w:r>
          </w:p>
        </w:tc>
      </w:tr>
    </w:tbl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Daniel Rodriguez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Finished authentication with Facebook and tried publishing as a Facebook application.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Removing code to implement as Facebook application, merge with master, test implementation.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